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B6BC1" w14:textId="5DDCD321" w:rsidR="002938E3" w:rsidRPr="00C40E19" w:rsidRDefault="002938E3" w:rsidP="002938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C40E19">
        <w:rPr>
          <w:rFonts w:ascii="Times New Roman" w:hAnsi="Times New Roman" w:cs="Times New Roman"/>
          <w:sz w:val="32"/>
          <w:szCs w:val="32"/>
        </w:rPr>
        <w:t>МАТЕРИАЛЫ</w:t>
      </w:r>
      <w:r w:rsidR="00371003">
        <w:rPr>
          <w:rFonts w:ascii="Times New Roman" w:hAnsi="Times New Roman" w:cs="Times New Roman"/>
          <w:sz w:val="32"/>
          <w:szCs w:val="32"/>
        </w:rPr>
        <w:t xml:space="preserve"> (дополнительные)</w:t>
      </w:r>
      <w:bookmarkStart w:id="0" w:name="_GoBack"/>
      <w:bookmarkEnd w:id="0"/>
    </w:p>
    <w:p w14:paraId="2EA19538" w14:textId="77777777" w:rsidR="002938E3" w:rsidRPr="00C40E19" w:rsidRDefault="002938E3" w:rsidP="002938E3">
      <w:pPr>
        <w:widowControl w:val="0"/>
        <w:spacing w:after="0" w:line="280" w:lineRule="exact"/>
        <w:jc w:val="both"/>
        <w:rPr>
          <w:rFonts w:ascii="Times New Roman" w:hAnsi="Times New Roman" w:cs="Times New Roman"/>
          <w:sz w:val="32"/>
          <w:szCs w:val="32"/>
        </w:rPr>
      </w:pPr>
      <w:r w:rsidRPr="00C40E19">
        <w:rPr>
          <w:rFonts w:ascii="Times New Roman" w:hAnsi="Times New Roman" w:cs="Times New Roman"/>
          <w:sz w:val="32"/>
          <w:szCs w:val="32"/>
        </w:rPr>
        <w:t>для информационно-пропагандистских групп</w:t>
      </w:r>
    </w:p>
    <w:p w14:paraId="07E6517A" w14:textId="39F31DD9" w:rsidR="002938E3" w:rsidRPr="00C40E19" w:rsidRDefault="002938E3" w:rsidP="002938E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C40E19">
        <w:rPr>
          <w:rFonts w:ascii="Times New Roman" w:hAnsi="Times New Roman" w:cs="Times New Roman"/>
          <w:sz w:val="32"/>
          <w:szCs w:val="32"/>
        </w:rPr>
        <w:t>(</w:t>
      </w:r>
      <w:r w:rsidR="00831271">
        <w:rPr>
          <w:rFonts w:ascii="Times New Roman" w:hAnsi="Times New Roman" w:cs="Times New Roman"/>
          <w:sz w:val="32"/>
          <w:szCs w:val="32"/>
        </w:rPr>
        <w:t xml:space="preserve">февраль </w:t>
      </w:r>
      <w:r w:rsidRPr="00C40E19">
        <w:rPr>
          <w:rFonts w:ascii="Times New Roman" w:hAnsi="Times New Roman" w:cs="Times New Roman"/>
          <w:sz w:val="32"/>
          <w:szCs w:val="32"/>
        </w:rPr>
        <w:t>2021 г.)</w:t>
      </w:r>
    </w:p>
    <w:p w14:paraId="6F7CA7BA" w14:textId="77777777" w:rsidR="002938E3" w:rsidRDefault="002938E3" w:rsidP="002938E3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19E9DE4" w14:textId="5029D27B" w:rsidR="001271AD" w:rsidRDefault="00CC70E1" w:rsidP="001271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1AD">
        <w:rPr>
          <w:rFonts w:ascii="Times New Roman" w:hAnsi="Times New Roman" w:cs="Times New Roman"/>
          <w:b/>
          <w:sz w:val="28"/>
          <w:szCs w:val="28"/>
        </w:rPr>
        <w:t>Осторожно, фишинг!</w:t>
      </w:r>
    </w:p>
    <w:p w14:paraId="0D1BF29F" w14:textId="77777777" w:rsidR="00CC70E1" w:rsidRDefault="00CC70E1" w:rsidP="001271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1AD">
        <w:rPr>
          <w:rFonts w:ascii="Times New Roman" w:hAnsi="Times New Roman" w:cs="Times New Roman"/>
          <w:b/>
          <w:sz w:val="28"/>
          <w:szCs w:val="28"/>
        </w:rPr>
        <w:t xml:space="preserve"> Будьте внимательны, совершая покупки через Интернет</w:t>
      </w:r>
    </w:p>
    <w:p w14:paraId="0437797C" w14:textId="77777777" w:rsidR="001271AD" w:rsidRPr="001271AD" w:rsidRDefault="001271AD" w:rsidP="001271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3C349B" w14:textId="77777777" w:rsidR="00CC70E1" w:rsidRPr="00CC70E1" w:rsidRDefault="00CC70E1" w:rsidP="00127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0E1">
        <w:rPr>
          <w:rFonts w:ascii="Times New Roman" w:hAnsi="Times New Roman" w:cs="Times New Roman"/>
          <w:sz w:val="28"/>
          <w:szCs w:val="28"/>
        </w:rPr>
        <w:t>Проблема совершения хищений путем использования компьютерной техники в Беларуси остается актуальной. Так, из 25,5 тысяч киберпреступлений в 2020 году (к слову, в 2019 году их было зарегистрировано 10,5 тысяч) на хищения пришлось 23,5 тысяч, что составляет более 90% от общего массива.</w:t>
      </w:r>
    </w:p>
    <w:p w14:paraId="23BAFEBE" w14:textId="77777777" w:rsidR="00CC70E1" w:rsidRPr="00CC70E1" w:rsidRDefault="00CC70E1" w:rsidP="00127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0E1">
        <w:rPr>
          <w:rFonts w:ascii="Times New Roman" w:hAnsi="Times New Roman" w:cs="Times New Roman"/>
          <w:sz w:val="28"/>
          <w:szCs w:val="28"/>
        </w:rPr>
        <w:t>Одним из распространенных способов хищения является фишинг, цель которого завладеть реквизитами банковской платежной карты. Злоумышленник под любым мошенническим предлогом вынуждает жертву пройти по ссылке на поддельный интернет-ресурс и ввести там номер карты, срок действия и CVV-код, чтобы похитить эти данные и «очистить» банковский счет. Киберпреступники умело подделывают различные популярные интернет-ресурсы, которые оказывают услуги населению и имеют сервис совершения онлайн-платежей: торговые интернет-площадки, службы доставки, сайты торговых сетей и так далее.</w:t>
      </w:r>
    </w:p>
    <w:p w14:paraId="57CB9018" w14:textId="77777777" w:rsidR="00CC70E1" w:rsidRPr="00CC70E1" w:rsidRDefault="00CC70E1" w:rsidP="00127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0E1">
        <w:rPr>
          <w:rFonts w:ascii="Times New Roman" w:hAnsi="Times New Roman" w:cs="Times New Roman"/>
          <w:sz w:val="28"/>
          <w:szCs w:val="28"/>
        </w:rPr>
        <w:t>Как рассказал заместитель начальника главного управления по противодействию киберпреступности МВД полковник милиции Владимир Зайцев, в конце минувшего года и в начале этого зафиксированы факты создания фишинговых клонов сайта РУП «</w:t>
      </w:r>
      <w:proofErr w:type="spellStart"/>
      <w:r w:rsidRPr="00CC70E1">
        <w:rPr>
          <w:rFonts w:ascii="Times New Roman" w:hAnsi="Times New Roman" w:cs="Times New Roman"/>
          <w:sz w:val="28"/>
          <w:szCs w:val="28"/>
        </w:rPr>
        <w:t>Белпочта</w:t>
      </w:r>
      <w:proofErr w:type="spellEnd"/>
      <w:r w:rsidRPr="00CC70E1">
        <w:rPr>
          <w:rFonts w:ascii="Times New Roman" w:hAnsi="Times New Roman" w:cs="Times New Roman"/>
          <w:sz w:val="28"/>
          <w:szCs w:val="28"/>
        </w:rPr>
        <w:t>».</w:t>
      </w:r>
    </w:p>
    <w:p w14:paraId="3763D717" w14:textId="77777777" w:rsidR="00CC70E1" w:rsidRPr="00CC70E1" w:rsidRDefault="00CC70E1" w:rsidP="00127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0E1">
        <w:rPr>
          <w:rFonts w:ascii="Times New Roman" w:hAnsi="Times New Roman" w:cs="Times New Roman"/>
          <w:sz w:val="28"/>
          <w:szCs w:val="28"/>
        </w:rPr>
        <w:t>Типичный механизм действий злоумышленников таков.</w:t>
      </w:r>
    </w:p>
    <w:p w14:paraId="0C3F5630" w14:textId="77777777" w:rsidR="00CC70E1" w:rsidRPr="00CC70E1" w:rsidRDefault="00CC70E1" w:rsidP="00127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0E1">
        <w:rPr>
          <w:rFonts w:ascii="Times New Roman" w:hAnsi="Times New Roman" w:cs="Times New Roman"/>
          <w:sz w:val="28"/>
          <w:szCs w:val="28"/>
        </w:rPr>
        <w:t>Вначале создается фишинговый сайт, полностью копирующий дизайн официального сайта. Для правдоподобности регистрируется доменное имя, отличающееся от оригинала одним-двумя символами.</w:t>
      </w:r>
    </w:p>
    <w:p w14:paraId="74DA3831" w14:textId="77777777" w:rsidR="00CC70E1" w:rsidRPr="00CC70E1" w:rsidRDefault="00CC70E1" w:rsidP="00127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0E1">
        <w:rPr>
          <w:rFonts w:ascii="Times New Roman" w:hAnsi="Times New Roman" w:cs="Times New Roman"/>
          <w:sz w:val="28"/>
          <w:szCs w:val="28"/>
        </w:rPr>
        <w:t>Затем злоумышленник, представившись покупателем или продавцом, связывается с потенциальной жертвой через мессенджеры. Для перечисления оплаты за товар он предлагает воспользоваться услугами сайта по сброшенной ссылке. Ничего не подозревающий гражданин переходит по ней на сайт-подделку и вводит в поле сервиса оплаты данные своей банковской платежной карты, тем самым отправляя их преступнику.</w:t>
      </w:r>
    </w:p>
    <w:p w14:paraId="72AA97F3" w14:textId="77777777" w:rsidR="00CC70E1" w:rsidRPr="00CC70E1" w:rsidRDefault="00CC70E1" w:rsidP="00127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0E1">
        <w:rPr>
          <w:rFonts w:ascii="Times New Roman" w:hAnsi="Times New Roman" w:cs="Times New Roman"/>
          <w:sz w:val="28"/>
          <w:szCs w:val="28"/>
        </w:rPr>
        <w:t>Основной причиной совершения таких преступлений является беспечность наших граждан, их недостаточная бдительность к операциям, совершаемым в интернете, – убежден Владимир Иванович.</w:t>
      </w:r>
    </w:p>
    <w:p w14:paraId="159431B4" w14:textId="77777777" w:rsidR="00CC70E1" w:rsidRPr="00CC70E1" w:rsidRDefault="00CC70E1" w:rsidP="00127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0E1">
        <w:rPr>
          <w:rFonts w:ascii="Times New Roman" w:hAnsi="Times New Roman" w:cs="Times New Roman"/>
          <w:sz w:val="28"/>
          <w:szCs w:val="28"/>
        </w:rPr>
        <w:t>Чтобы не потерять все сбережения, надо соблюдать ряд простых, но очень важных правил.</w:t>
      </w:r>
    </w:p>
    <w:p w14:paraId="71437392" w14:textId="77777777" w:rsidR="00CC70E1" w:rsidRPr="00CC70E1" w:rsidRDefault="00CC70E1" w:rsidP="00127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0E1">
        <w:rPr>
          <w:rFonts w:ascii="Times New Roman" w:hAnsi="Times New Roman" w:cs="Times New Roman"/>
          <w:sz w:val="28"/>
          <w:szCs w:val="28"/>
        </w:rPr>
        <w:t xml:space="preserve">Первое. Если вам кто-то пишет в мессенджере и предлагает оплатить товар, перейдя по ссылке, не спешите это делать! Внимательно проверьте электронный адрес сайта через поисковые системы. Фишинговый ресурс от оригинального может отличаться буквально одним или несколькими </w:t>
      </w:r>
      <w:r w:rsidRPr="00CC70E1">
        <w:rPr>
          <w:rFonts w:ascii="Times New Roman" w:hAnsi="Times New Roman" w:cs="Times New Roman"/>
          <w:sz w:val="28"/>
          <w:szCs w:val="28"/>
        </w:rPr>
        <w:lastRenderedPageBreak/>
        <w:t>символами. К примеру, вместо официального адреса belpost.by вам пришлют ссылку bellpost.be, belpost.bj, belposta.bz, bellpochta.be, и т.д.</w:t>
      </w:r>
    </w:p>
    <w:p w14:paraId="43B5962F" w14:textId="77777777" w:rsidR="00CC70E1" w:rsidRPr="00CC70E1" w:rsidRDefault="00CC70E1" w:rsidP="00127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0E1">
        <w:rPr>
          <w:rFonts w:ascii="Times New Roman" w:hAnsi="Times New Roman" w:cs="Times New Roman"/>
          <w:sz w:val="28"/>
          <w:szCs w:val="28"/>
        </w:rPr>
        <w:t>Второе. Если ссылку вам прислал незнакомый абонент, и вы твердо намерены совершить с ним сделку, тогда самостоятельно отыщите через «поисковик» официальный сайт компании или предприятия и воспользуйтесь платежным сервисом непосредственно на подлинном ресурсе.</w:t>
      </w:r>
    </w:p>
    <w:p w14:paraId="284F6384" w14:textId="77777777" w:rsidR="00CC70E1" w:rsidRPr="00CC70E1" w:rsidRDefault="00CC70E1" w:rsidP="00127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0E1">
        <w:rPr>
          <w:rFonts w:ascii="Times New Roman" w:hAnsi="Times New Roman" w:cs="Times New Roman"/>
          <w:sz w:val="28"/>
          <w:szCs w:val="28"/>
        </w:rPr>
        <w:t>Третье. Для осуществления онлайн-платежей заведите отдельную банковскую карту, без доступа к основному карт-счету. Пополняя ее по необходимости, вы тем самым убережете свой главный банковский счет: в случае компрометации этой карты добыча преступника будет весьма незначительной.</w:t>
      </w:r>
    </w:p>
    <w:p w14:paraId="08A97BA6" w14:textId="77777777" w:rsidR="006A3576" w:rsidRDefault="006A3576" w:rsidP="001271AD">
      <w:pPr>
        <w:spacing w:after="0" w:line="240" w:lineRule="auto"/>
      </w:pPr>
    </w:p>
    <w:sectPr w:rsidR="006A3576" w:rsidSect="003B4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576"/>
    <w:rsid w:val="001271AD"/>
    <w:rsid w:val="002938E3"/>
    <w:rsid w:val="00371003"/>
    <w:rsid w:val="003A6225"/>
    <w:rsid w:val="003B4D29"/>
    <w:rsid w:val="005E47D0"/>
    <w:rsid w:val="006A3576"/>
    <w:rsid w:val="006D2D81"/>
    <w:rsid w:val="007E5CAE"/>
    <w:rsid w:val="00831271"/>
    <w:rsid w:val="009058D8"/>
    <w:rsid w:val="00CC7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17BCB"/>
  <w15:docId w15:val="{F53A50A1-64B4-4D23-ADC8-1B7340EDC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4D29"/>
  </w:style>
  <w:style w:type="paragraph" w:styleId="1">
    <w:name w:val="heading 1"/>
    <w:basedOn w:val="a"/>
    <w:link w:val="10"/>
    <w:uiPriority w:val="9"/>
    <w:qFormat/>
    <w:rsid w:val="006A35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357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A35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grey-text">
    <w:name w:val="grey-text"/>
    <w:basedOn w:val="a"/>
    <w:rsid w:val="006A3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g-binding">
    <w:name w:val="ng-binding"/>
    <w:basedOn w:val="a0"/>
    <w:rsid w:val="006A3576"/>
  </w:style>
  <w:style w:type="character" w:customStyle="1" w:styleId="views-count">
    <w:name w:val="views-count"/>
    <w:basedOn w:val="a0"/>
    <w:rsid w:val="006A3576"/>
  </w:style>
  <w:style w:type="character" w:customStyle="1" w:styleId="light-blue">
    <w:name w:val="light-blue"/>
    <w:basedOn w:val="a0"/>
    <w:rsid w:val="006A3576"/>
  </w:style>
  <w:style w:type="character" w:customStyle="1" w:styleId="news-category">
    <w:name w:val="news-category"/>
    <w:basedOn w:val="a0"/>
    <w:rsid w:val="006A3576"/>
  </w:style>
  <w:style w:type="paragraph" w:styleId="a4">
    <w:name w:val="Normal (Web)"/>
    <w:basedOn w:val="a"/>
    <w:uiPriority w:val="99"/>
    <w:semiHidden/>
    <w:unhideWhenUsed/>
    <w:rsid w:val="006A3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A35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4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54524">
              <w:blockQuote w:val="1"/>
              <w:marLeft w:val="0"/>
              <w:marRight w:val="-450"/>
              <w:marTop w:val="0"/>
              <w:marBottom w:val="0"/>
              <w:divBdr>
                <w:top w:val="none" w:sz="0" w:space="17" w:color="auto"/>
                <w:left w:val="single" w:sz="12" w:space="4" w:color="5E35B1"/>
                <w:bottom w:val="none" w:sz="0" w:space="17" w:color="auto"/>
                <w:right w:val="none" w:sz="0" w:space="17" w:color="auto"/>
              </w:divBdr>
            </w:div>
            <w:div w:id="505481775">
              <w:blockQuote w:val="1"/>
              <w:marLeft w:val="0"/>
              <w:marRight w:val="-450"/>
              <w:marTop w:val="0"/>
              <w:marBottom w:val="0"/>
              <w:divBdr>
                <w:top w:val="none" w:sz="0" w:space="17" w:color="auto"/>
                <w:left w:val="single" w:sz="12" w:space="4" w:color="5E35B1"/>
                <w:bottom w:val="none" w:sz="0" w:space="17" w:color="auto"/>
                <w:right w:val="none" w:sz="0" w:space="17" w:color="auto"/>
              </w:divBdr>
            </w:div>
          </w:divsChild>
        </w:div>
      </w:divsChild>
    </w:div>
    <w:div w:id="11188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Осторожно, фишинг! Будьте внимательны, совершая покупки через Интернет</vt:lpstr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6</cp:revision>
  <dcterms:created xsi:type="dcterms:W3CDTF">2021-01-20T12:44:00Z</dcterms:created>
  <dcterms:modified xsi:type="dcterms:W3CDTF">2021-02-22T07:59:00Z</dcterms:modified>
</cp:coreProperties>
</file>